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kern w:val="0"/>
          <w:sz w:val="44"/>
          <w:szCs w:val="44"/>
        </w:rPr>
        <w:t>一级微型消防站车辆器材装备配备标准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82"/>
        <w:gridCol w:w="3823"/>
        <w:gridCol w:w="769"/>
        <w:gridCol w:w="1039"/>
        <w:gridCol w:w="1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08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类别</w:t>
            </w:r>
          </w:p>
        </w:tc>
        <w:tc>
          <w:tcPr>
            <w:tcW w:w="382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器材名称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20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配备标准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8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382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数量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消防车</w:t>
            </w:r>
          </w:p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轻型、</w:t>
            </w:r>
            <w:r>
              <w:rPr>
                <w:kern w:val="0"/>
                <w:sz w:val="24"/>
              </w:rPr>
              <w:t>大型消防车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选配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8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消防摩托车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1-2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灭火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器材</w:t>
            </w:r>
          </w:p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水枪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ABC型干粉灭火器（≥4公斤装）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强光照明灯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水带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分水器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机动消防泵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含手抬泵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单杠梯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消火栓扳手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108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消防斧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个人防护器材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防护</w:t>
            </w:r>
            <w:r>
              <w:rPr>
                <w:kern w:val="0"/>
                <w:sz w:val="24"/>
              </w:rPr>
              <w:t>头盔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防护</w:t>
            </w:r>
            <w:r>
              <w:rPr>
                <w:kern w:val="0"/>
                <w:sz w:val="24"/>
              </w:rPr>
              <w:t>手套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双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防护靴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双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轻型安全绳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防护服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套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08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720" w:firstLineChars="3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过滤式综合防毒面具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通讯</w:t>
            </w:r>
          </w:p>
          <w:p>
            <w:pPr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器材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固定电话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108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防爆手持电台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必配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08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手持扩音器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必配</w:t>
            </w:r>
          </w:p>
        </w:tc>
      </w:tr>
    </w:tbl>
    <w:p>
      <w:pPr>
        <w:spacing w:line="580" w:lineRule="exact"/>
        <w:ind w:firstLine="1050" w:firstLineChars="500"/>
        <w:rPr>
          <w:rFonts w:hint="eastAsia" w:eastAsia="黑体"/>
          <w:kern w:val="0"/>
        </w:rPr>
      </w:pPr>
    </w:p>
    <w:p>
      <w:pPr>
        <w:spacing w:line="580" w:lineRule="exact"/>
        <w:jc w:val="center"/>
        <w:rPr>
          <w:rFonts w:hint="eastAsia" w:eastAsia="黑体"/>
          <w:kern w:val="0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2098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- 16 -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01ED"/>
    <w:rsid w:val="134D33C7"/>
    <w:rsid w:val="4C4C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Strong"/>
    <w:basedOn w:val="5"/>
    <w:qFormat/>
    <w:uiPriority w:val="0"/>
    <w:rPr>
      <w:rFonts w:cs="Times New Roman"/>
      <w:b/>
      <w:bCs/>
    </w:rPr>
  </w:style>
  <w:style w:type="character" w:styleId="7">
    <w:name w:val="page number"/>
    <w:basedOn w:val="5"/>
    <w:qFormat/>
    <w:uiPriority w:val="0"/>
    <w:rPr>
      <w:rFonts w:cs="Times New Roman"/>
    </w:rPr>
  </w:style>
  <w:style w:type="paragraph" w:customStyle="1" w:styleId="8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2021-11-15T03:15:00Z</dcterms:created>
  <dc:creator>Administrator</dc:creator>
  <cp:lastModifiedBy>大莽哥</cp:lastModifiedBy>
  <dcterms:modified xsi:type="dcterms:W3CDTF">2021-12-03T01:55:01Z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DE7E7A3764BB4858A36EFCF5086F7A0E</vt:lpwstr>
  </property>
</Properties>
</file>