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51" w:rsidRDefault="00DC1B5A">
      <w:pPr>
        <w:jc w:val="center"/>
        <w:rPr>
          <w:rFonts w:ascii="宋体" w:eastAsia="宋体" w:hAnsi="宋体" w:cs="宋体"/>
          <w:b/>
          <w:bCs/>
          <w:sz w:val="36"/>
          <w:szCs w:val="44"/>
        </w:rPr>
      </w:pPr>
      <w:r>
        <w:rPr>
          <w:rFonts w:ascii="宋体" w:eastAsia="宋体" w:hAnsi="宋体" w:cs="宋体" w:hint="eastAsia"/>
          <w:b/>
          <w:bCs/>
          <w:sz w:val="36"/>
          <w:szCs w:val="44"/>
        </w:rPr>
        <w:t>报价表</w:t>
      </w:r>
    </w:p>
    <w:tbl>
      <w:tblPr>
        <w:tblpPr w:leftFromText="180" w:rightFromText="180" w:vertAnchor="text" w:horzAnchor="page" w:tblpX="1705" w:tblpY="616"/>
        <w:tblOverlap w:val="never"/>
        <w:tblW w:w="9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5"/>
        <w:gridCol w:w="7806"/>
      </w:tblGrid>
      <w:tr w:rsidR="00876751">
        <w:trPr>
          <w:trHeight w:val="840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876751" w:rsidRDefault="00DC1B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876751" w:rsidRDefault="00DC1B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自贡市精神卫生中心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</w:t>
            </w:r>
            <w:r w:rsidRPr="00DC1B5A"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>污水处理站臭气处理设备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采购项目</w:t>
            </w:r>
          </w:p>
        </w:tc>
      </w:tr>
      <w:tr w:rsidR="00876751">
        <w:trPr>
          <w:trHeight w:val="692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876751" w:rsidRDefault="00DC1B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876751" w:rsidRDefault="00DC1B5A" w:rsidP="00DC1B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66</w:t>
            </w:r>
            <w:r>
              <w:rPr>
                <w:rFonts w:ascii="宋体" w:eastAsia="宋体" w:hAnsi="宋体" w:cs="宋体" w:hint="eastAsia"/>
                <w:sz w:val="24"/>
              </w:rPr>
              <w:t>000.00</w:t>
            </w:r>
            <w:r>
              <w:rPr>
                <w:rFonts w:ascii="宋体" w:eastAsia="宋体" w:hAnsi="宋体" w:cs="宋体" w:hint="eastAsia"/>
                <w:sz w:val="24"/>
              </w:rPr>
              <w:t>元</w:t>
            </w:r>
            <w:r>
              <w:rPr>
                <w:rFonts w:ascii="宋体" w:eastAsia="宋体" w:hAnsi="宋体" w:cs="宋体" w:hint="eastAsia"/>
                <w:sz w:val="24"/>
              </w:rPr>
              <w:t>（大写：陆万陆仟元</w:t>
            </w:r>
            <w:r>
              <w:rPr>
                <w:rFonts w:ascii="宋体" w:eastAsia="宋体" w:hAnsi="宋体" w:cs="宋体" w:hint="eastAsia"/>
                <w:sz w:val="24"/>
              </w:rPr>
              <w:t>整）</w:t>
            </w:r>
          </w:p>
        </w:tc>
      </w:tr>
      <w:tr w:rsidR="00876751">
        <w:trPr>
          <w:trHeight w:val="1286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876751" w:rsidRDefault="00DC1B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第一轮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876751" w:rsidRDefault="00DC1B5A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人民币：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元（人民币大写：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元）</w:t>
            </w:r>
          </w:p>
        </w:tc>
      </w:tr>
      <w:tr w:rsidR="00876751">
        <w:trPr>
          <w:trHeight w:val="1106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:rsidR="00876751" w:rsidRDefault="00DC1B5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 w:rsidR="00876751" w:rsidRDefault="00DC1B5A">
            <w:pPr>
              <w:widowControl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人民币：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</w:rPr>
              <w:t>元（人民币大写：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元）</w:t>
            </w:r>
          </w:p>
        </w:tc>
      </w:tr>
    </w:tbl>
    <w:p w:rsidR="00876751" w:rsidRDefault="00876751">
      <w:pPr>
        <w:jc w:val="center"/>
        <w:rPr>
          <w:rFonts w:ascii="宋体" w:eastAsia="宋体" w:hAnsi="宋体" w:cs="宋体"/>
          <w:sz w:val="28"/>
          <w:szCs w:val="36"/>
        </w:rPr>
      </w:pPr>
    </w:p>
    <w:p w:rsidR="00876751" w:rsidRDefault="00DC1B5A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注：</w:t>
      </w:r>
    </w:p>
    <w:p w:rsidR="00876751" w:rsidRDefault="00DC1B5A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1</w:t>
      </w:r>
      <w:r>
        <w:rPr>
          <w:rFonts w:ascii="宋体" w:eastAsia="宋体" w:hAnsi="宋体" w:cs="宋体" w:hint="eastAsia"/>
          <w:sz w:val="28"/>
          <w:szCs w:val="36"/>
        </w:rPr>
        <w:t>、</w:t>
      </w:r>
      <w:r>
        <w:rPr>
          <w:rFonts w:ascii="宋体" w:eastAsia="宋体" w:hAnsi="宋体" w:cs="宋体" w:hint="eastAsia"/>
          <w:sz w:val="28"/>
          <w:szCs w:val="36"/>
        </w:rPr>
        <w:t>报价应是包含运输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36"/>
        </w:rPr>
        <w:t>、安装、调试</w:t>
      </w:r>
      <w:r>
        <w:rPr>
          <w:rFonts w:ascii="宋体" w:eastAsia="宋体" w:hAnsi="宋体" w:cs="宋体" w:hint="eastAsia"/>
          <w:sz w:val="28"/>
          <w:szCs w:val="36"/>
        </w:rPr>
        <w:t>等的总报价。</w:t>
      </w:r>
    </w:p>
    <w:p w:rsidR="00876751" w:rsidRDefault="00DC1B5A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2</w:t>
      </w:r>
      <w:r>
        <w:rPr>
          <w:rFonts w:ascii="宋体" w:eastAsia="宋体" w:hAnsi="宋体" w:cs="宋体" w:hint="eastAsia"/>
          <w:sz w:val="28"/>
          <w:szCs w:val="36"/>
        </w:rPr>
        <w:t>、本表内任何有选择或可调整的报价将按无效响应处理</w:t>
      </w:r>
      <w:r>
        <w:rPr>
          <w:rFonts w:ascii="宋体" w:eastAsia="宋体" w:hAnsi="宋体" w:cs="宋体" w:hint="eastAsia"/>
          <w:sz w:val="28"/>
          <w:szCs w:val="36"/>
        </w:rPr>
        <w:t>,</w:t>
      </w:r>
      <w:r>
        <w:rPr>
          <w:rFonts w:ascii="宋体" w:eastAsia="宋体" w:hAnsi="宋体" w:cs="宋体" w:hint="eastAsia"/>
          <w:sz w:val="28"/>
          <w:szCs w:val="36"/>
        </w:rPr>
        <w:t>最终报价保留到个位数。</w:t>
      </w:r>
    </w:p>
    <w:p w:rsidR="00876751" w:rsidRDefault="00DC1B5A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3</w:t>
      </w:r>
      <w:r>
        <w:rPr>
          <w:rFonts w:ascii="宋体" w:eastAsia="宋体" w:hAnsi="宋体" w:cs="宋体" w:hint="eastAsia"/>
          <w:sz w:val="28"/>
          <w:szCs w:val="36"/>
        </w:rPr>
        <w:t>、报价表内填写的最终报价将作为本次采购唯一的最终报价依据。</w:t>
      </w:r>
    </w:p>
    <w:p w:rsidR="00876751" w:rsidRDefault="00DC1B5A">
      <w:pPr>
        <w:spacing w:line="360" w:lineRule="auto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4</w:t>
      </w:r>
      <w:r>
        <w:rPr>
          <w:rFonts w:ascii="宋体" w:eastAsia="宋体" w:hAnsi="宋体" w:cs="宋体" w:hint="eastAsia"/>
          <w:sz w:val="28"/>
          <w:szCs w:val="36"/>
        </w:rPr>
        <w:t>、报价表作为报价文件单独封装，用于现场唱标；供应商</w:t>
      </w:r>
      <w:r>
        <w:rPr>
          <w:rFonts w:ascii="宋体" w:eastAsia="宋体" w:hAnsi="宋体" w:cs="宋体" w:hint="eastAsia"/>
          <w:sz w:val="28"/>
          <w:szCs w:val="36"/>
        </w:rPr>
        <w:t>只能填写第一轮报价，须将最终报价处留白，以备采购现场最终报价时现场填写。</w:t>
      </w:r>
      <w:r>
        <w:rPr>
          <w:rFonts w:ascii="宋体" w:eastAsia="宋体" w:hAnsi="宋体" w:cs="宋体" w:hint="eastAsia"/>
          <w:sz w:val="28"/>
          <w:szCs w:val="36"/>
        </w:rPr>
        <w:t xml:space="preserve"> </w:t>
      </w:r>
    </w:p>
    <w:p w:rsidR="00876751" w:rsidRDefault="00DC1B5A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</w:t>
      </w:r>
      <w:r>
        <w:rPr>
          <w:rFonts w:ascii="宋体" w:eastAsia="宋体" w:hAnsi="宋体" w:cs="宋体" w:hint="eastAsia"/>
          <w:sz w:val="28"/>
          <w:szCs w:val="36"/>
        </w:rPr>
        <w:t>供应商名称：</w:t>
      </w:r>
      <w:r>
        <w:rPr>
          <w:rFonts w:ascii="宋体" w:eastAsia="宋体" w:hAnsi="宋体" w:cs="宋体" w:hint="eastAsia"/>
          <w:sz w:val="28"/>
          <w:szCs w:val="36"/>
        </w:rPr>
        <w:t xml:space="preserve">        </w:t>
      </w:r>
      <w:r>
        <w:rPr>
          <w:rFonts w:ascii="宋体" w:eastAsia="宋体" w:hAnsi="宋体" w:cs="宋体" w:hint="eastAsia"/>
          <w:sz w:val="28"/>
          <w:szCs w:val="36"/>
        </w:rPr>
        <w:t>（公章）</w:t>
      </w:r>
    </w:p>
    <w:p w:rsidR="00876751" w:rsidRDefault="00DC1B5A">
      <w:pPr>
        <w:spacing w:line="360" w:lineRule="auto"/>
        <w:jc w:val="center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36"/>
        </w:rPr>
        <w:t>法定代表人或授权代表（签字）：</w:t>
      </w:r>
    </w:p>
    <w:p w:rsidR="00876751" w:rsidRDefault="00DC1B5A">
      <w:pPr>
        <w:spacing w:line="360" w:lineRule="auto"/>
        <w:ind w:firstLineChars="2200" w:firstLine="61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日</w:t>
      </w:r>
      <w:r>
        <w:rPr>
          <w:rFonts w:ascii="宋体" w:eastAsia="宋体" w:hAnsi="宋体" w:cs="宋体" w:hint="eastAsia"/>
          <w:sz w:val="28"/>
          <w:szCs w:val="36"/>
        </w:rPr>
        <w:t xml:space="preserve">   </w:t>
      </w:r>
      <w:r>
        <w:rPr>
          <w:rFonts w:ascii="宋体" w:eastAsia="宋体" w:hAnsi="宋体" w:cs="宋体" w:hint="eastAsia"/>
          <w:sz w:val="28"/>
          <w:szCs w:val="36"/>
        </w:rPr>
        <w:t>期：</w:t>
      </w:r>
    </w:p>
    <w:p w:rsidR="00876751" w:rsidRDefault="00876751">
      <w:pPr>
        <w:pStyle w:val="a0"/>
        <w:ind w:firstLine="0"/>
      </w:pPr>
    </w:p>
    <w:sectPr w:rsidR="00876751" w:rsidSect="00876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47D503F"/>
    <w:rsid w:val="00876751"/>
    <w:rsid w:val="00DC1B5A"/>
    <w:rsid w:val="0BEF0937"/>
    <w:rsid w:val="11F9735C"/>
    <w:rsid w:val="2A9F2550"/>
    <w:rsid w:val="30AF2B98"/>
    <w:rsid w:val="455F4C1A"/>
    <w:rsid w:val="4D73227E"/>
    <w:rsid w:val="53197620"/>
    <w:rsid w:val="747D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876751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"/>
    <w:qFormat/>
    <w:rsid w:val="00876751"/>
    <w:pPr>
      <w:spacing w:after="120"/>
      <w:ind w:firstLine="5632"/>
    </w:pPr>
  </w:style>
  <w:style w:type="paragraph" w:customStyle="1" w:styleId="1">
    <w:name w:val="正文首行缩进1"/>
    <w:basedOn w:val="a0"/>
    <w:qFormat/>
    <w:rsid w:val="00876751"/>
    <w:pPr>
      <w:ind w:firstLineChars="100" w:firstLine="420"/>
    </w:pPr>
  </w:style>
  <w:style w:type="paragraph" w:styleId="a4">
    <w:name w:val="footer"/>
    <w:basedOn w:val="a"/>
    <w:qFormat/>
    <w:rsid w:val="00876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nt21">
    <w:name w:val="font21"/>
    <w:qFormat/>
    <w:rsid w:val="00876751"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01">
    <w:name w:val="font01"/>
    <w:qFormat/>
    <w:rsid w:val="00876751"/>
    <w:rPr>
      <w:rFonts w:ascii="宋体" w:eastAsia="宋体" w:hAnsi="宋体" w:cs="宋体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2021-07-20T00:41:00Z</dcterms:created>
  <dcterms:modified xsi:type="dcterms:W3CDTF">2022-07-05T08:12:00Z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