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交通路线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（一）公交路线及停靠点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公交班次及发车时间（石牛湖院区）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汇东公交枢纽站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</w:rPr>
        <w:t>蓝城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sz w:val="32"/>
          <w:szCs w:val="32"/>
        </w:rPr>
        <w:t>春风桃源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7:10/8:30/10:30/13:30/17:00/18:20/19:40（其中19:40为周末、节假日开行）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2．蓝城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sz w:val="32"/>
          <w:szCs w:val="32"/>
        </w:rPr>
        <w:t>春风桃源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</w:rPr>
        <w:t>汇东公交枢纽站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7:50/9:10/11:10/14:10/17:40/19:00/20:20（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</w:t>
      </w:r>
      <w:r>
        <w:rPr>
          <w:rFonts w:hint="eastAsia" w:ascii="仿宋_GB2312" w:hAnsi="仿宋_GB2312" w:eastAsia="仿宋_GB2312" w:cs="仿宋_GB2312"/>
          <w:sz w:val="32"/>
          <w:szCs w:val="32"/>
        </w:rPr>
        <w:t>20:20为周末、节假日开行。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（二）自驾车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导航至自贡市贡井区贡舒路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2段</w:t>
      </w:r>
      <w:r>
        <w:rPr>
          <w:rFonts w:hint="eastAsia" w:ascii="仿宋_GB2312" w:hAnsi="仿宋_GB2312" w:eastAsia="仿宋_GB2312" w:cs="仿宋_GB2312"/>
          <w:sz w:val="32"/>
          <w:szCs w:val="32"/>
        </w:rPr>
        <w:t>666号，自贡市老年病医院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老年一号楼一楼</w:t>
      </w:r>
      <w:r>
        <w:rPr>
          <w:rFonts w:hint="eastAsia" w:ascii="仿宋_GB2312" w:hAnsi="仿宋_GB2312" w:eastAsia="仿宋_GB2312" w:cs="仿宋_GB2312"/>
          <w:sz w:val="32"/>
          <w:szCs w:val="32"/>
        </w:rPr>
        <w:t>工人文化官。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D0CF8"/>
    <w:rsid w:val="2A2A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2024-12-17T02:10:00Z</dcterms:created>
  <dc:creator>Administrator</dc:creator>
  <cp:lastModifiedBy>缠绵到╮海角 </cp:lastModifiedBy>
  <dcterms:modified xsi:type="dcterms:W3CDTF">2024-12-17T02:13:48Z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033265D2A9DB485488FDF4152A98A0A2</vt:lpwstr>
  </property>
</Properties>
</file>