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3D590">
      <w:pPr>
        <w:pStyle w:val="4"/>
        <w:spacing w:before="33" w:line="230" w:lineRule="auto"/>
        <w:ind w:left="125" w:right="215" w:firstLine="5"/>
        <w:rPr>
          <w:sz w:val="22"/>
          <w:szCs w:val="22"/>
        </w:rPr>
      </w:pPr>
      <w:r>
        <w:rPr>
          <w:spacing w:val="-10"/>
          <w:sz w:val="22"/>
          <w:szCs w:val="22"/>
        </w:rPr>
        <w:t>1、规格：长：2040±5mm;宽：900±5mm;</w:t>
      </w:r>
      <w:r>
        <w:rPr>
          <w:spacing w:val="9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高：400-505mm；</w:t>
      </w:r>
      <w:r>
        <w:rPr>
          <w:spacing w:val="-3"/>
          <w:sz w:val="22"/>
          <w:szCs w:val="22"/>
        </w:rPr>
        <w:t>配置：床垫。</w:t>
      </w:r>
    </w:p>
    <w:p w14:paraId="00B70D2C">
      <w:pPr>
        <w:pStyle w:val="4"/>
        <w:spacing w:line="227" w:lineRule="auto"/>
        <w:ind w:left="121" w:right="253" w:hanging="4"/>
        <w:rPr>
          <w:sz w:val="22"/>
          <w:szCs w:val="22"/>
        </w:rPr>
      </w:pPr>
      <w:r>
        <w:rPr>
          <w:spacing w:val="-4"/>
          <w:sz w:val="22"/>
          <w:szCs w:val="22"/>
        </w:rPr>
        <w:t>2、床头床尾采用</w:t>
      </w:r>
      <w:r>
        <w:rPr>
          <w:rFonts w:ascii="微软雅黑" w:hAnsi="微软雅黑" w:eastAsia="微软雅黑" w:cs="微软雅黑"/>
          <w:spacing w:val="-4"/>
          <w:sz w:val="22"/>
          <w:szCs w:val="22"/>
        </w:rPr>
        <w:t>。</w:t>
      </w:r>
      <w:r>
        <w:rPr>
          <w:spacing w:val="-4"/>
          <w:sz w:val="22"/>
          <w:szCs w:val="22"/>
        </w:rPr>
        <w:t>38*1.2mm（厚度</w:t>
      </w:r>
      <w:r>
        <w:rPr>
          <w:spacing w:val="-13"/>
          <w:sz w:val="22"/>
          <w:szCs w:val="22"/>
        </w:rPr>
        <w:t>），</w:t>
      </w:r>
      <w:r>
        <w:rPr>
          <w:spacing w:val="-2"/>
          <w:sz w:val="22"/>
          <w:szCs w:val="22"/>
        </w:rPr>
        <w:t>不锈钢落地式床头、床尾，隔栏采用管端成形技术加工，和床头主体焊接，外形美观，结构强度好。床尾配有不锈钢</w:t>
      </w:r>
      <w:r>
        <w:rPr>
          <w:spacing w:val="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床位牌固定卡座。连接处采用螺丝固</w:t>
      </w:r>
      <w:r>
        <w:rPr>
          <w:spacing w:val="-10"/>
          <w:sz w:val="22"/>
          <w:szCs w:val="22"/>
        </w:rPr>
        <w:t>定。</w:t>
      </w:r>
    </w:p>
    <w:p w14:paraId="2617089C">
      <w:pPr>
        <w:pStyle w:val="4"/>
        <w:spacing w:before="7" w:line="231" w:lineRule="auto"/>
        <w:ind w:left="124" w:right="377" w:hanging="5"/>
        <w:rPr>
          <w:sz w:val="22"/>
          <w:szCs w:val="22"/>
        </w:rPr>
      </w:pPr>
      <w:r>
        <w:rPr>
          <w:spacing w:val="-2"/>
          <w:sz w:val="22"/>
          <w:szCs w:val="22"/>
        </w:rPr>
        <w:t>3、床框采用</w:t>
      </w:r>
      <w:r>
        <w:rPr>
          <w:spacing w:val="-3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30*70*1.2mm</w:t>
      </w:r>
      <w:r>
        <w:rPr>
          <w:spacing w:val="-4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优质矩管制</w:t>
      </w:r>
      <w:r>
        <w:rPr>
          <w:spacing w:val="-9"/>
          <w:sz w:val="22"/>
          <w:szCs w:val="22"/>
        </w:rPr>
        <w:t>作。</w:t>
      </w:r>
    </w:p>
    <w:p w14:paraId="1E4E605C">
      <w:pPr>
        <w:pStyle w:val="4"/>
        <w:spacing w:before="18" w:line="235" w:lineRule="auto"/>
        <w:ind w:left="121" w:right="276" w:hanging="7"/>
        <w:rPr>
          <w:sz w:val="22"/>
          <w:szCs w:val="22"/>
        </w:rPr>
      </w:pPr>
      <w:r>
        <w:rPr>
          <w:spacing w:val="-3"/>
          <w:sz w:val="22"/>
          <w:szCs w:val="22"/>
        </w:rPr>
        <w:t>4、床面板采用</w:t>
      </w:r>
      <w:r>
        <w:rPr>
          <w:spacing w:val="-2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1.2mm</w:t>
      </w:r>
      <w:r>
        <w:rPr>
          <w:spacing w:val="-4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优质冷轧钢板经</w:t>
      </w:r>
      <w:r>
        <w:rPr>
          <w:spacing w:val="-2"/>
          <w:sz w:val="22"/>
          <w:szCs w:val="22"/>
        </w:rPr>
        <w:t>模具冲压折弯压筋处理。底部两根加强</w:t>
      </w:r>
      <w:r>
        <w:rPr>
          <w:spacing w:val="-7"/>
          <w:sz w:val="22"/>
          <w:szCs w:val="22"/>
        </w:rPr>
        <w:t>筋。</w:t>
      </w:r>
    </w:p>
    <w:p w14:paraId="4B4FB5C0">
      <w:pPr>
        <w:pStyle w:val="4"/>
        <w:spacing w:before="18" w:line="216" w:lineRule="auto"/>
        <w:ind w:left="119"/>
        <w:rPr>
          <w:sz w:val="22"/>
          <w:szCs w:val="22"/>
        </w:rPr>
      </w:pPr>
      <w:r>
        <w:rPr>
          <w:spacing w:val="-1"/>
          <w:sz w:val="22"/>
          <w:szCs w:val="22"/>
        </w:rPr>
        <w:t>5、床体承重≥270kg。</w:t>
      </w:r>
    </w:p>
    <w:p w14:paraId="7DCF0502">
      <w:pPr>
        <w:pStyle w:val="4"/>
        <w:spacing w:before="31" w:line="234" w:lineRule="auto"/>
        <w:ind w:left="119" w:right="274" w:hanging="3"/>
        <w:rPr>
          <w:sz w:val="22"/>
          <w:szCs w:val="22"/>
        </w:rPr>
      </w:pPr>
      <w:r>
        <w:rPr>
          <w:spacing w:val="-4"/>
          <w:sz w:val="22"/>
          <w:szCs w:val="22"/>
        </w:rPr>
        <w:t>6、▲高档椰棕床垫规格：与床配套由</w:t>
      </w:r>
      <w:r>
        <w:rPr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70mm</w:t>
      </w:r>
      <w:r>
        <w:rPr>
          <w:spacing w:val="-35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厚高度海绵和椰棕组成，内层优质</w:t>
      </w:r>
      <w:r>
        <w:rPr>
          <w:spacing w:val="-4"/>
          <w:sz w:val="22"/>
          <w:szCs w:val="22"/>
        </w:rPr>
        <w:t>海绵厚度大于</w:t>
      </w:r>
      <w:r>
        <w:rPr>
          <w:spacing w:val="-48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40mm，优质椰棕厚度30mm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且并经防虫处理。产品材质抗细菌滋</w:t>
      </w:r>
    </w:p>
    <w:p w14:paraId="611FAFEE">
      <w:pPr>
        <w:pStyle w:val="4"/>
        <w:spacing w:before="23" w:line="230" w:lineRule="auto"/>
        <w:ind w:left="126" w:right="196" w:firstLine="8"/>
        <w:rPr>
          <w:sz w:val="22"/>
          <w:szCs w:val="22"/>
        </w:rPr>
      </w:pPr>
      <w:r>
        <w:rPr>
          <w:spacing w:val="-3"/>
          <w:sz w:val="22"/>
          <w:szCs w:val="22"/>
        </w:rPr>
        <w:t>生，除菌率（大肠杆菌、金黄色葡萄球</w:t>
      </w:r>
      <w:r>
        <w:rPr>
          <w:spacing w:val="-2"/>
          <w:sz w:val="22"/>
          <w:szCs w:val="22"/>
        </w:rPr>
        <w:t>菌</w:t>
      </w:r>
      <w:r>
        <w:rPr>
          <w:spacing w:val="-11"/>
          <w:sz w:val="22"/>
          <w:szCs w:val="22"/>
        </w:rPr>
        <w:t>）＞</w:t>
      </w:r>
      <w:r>
        <w:rPr>
          <w:spacing w:val="-2"/>
          <w:sz w:val="22"/>
          <w:szCs w:val="22"/>
        </w:rPr>
        <w:t>99.9%。</w:t>
      </w:r>
    </w:p>
    <w:p w14:paraId="6E3E55FA">
      <w:pPr>
        <w:pStyle w:val="4"/>
        <w:spacing w:before="23" w:line="231" w:lineRule="auto"/>
        <w:ind w:left="123" w:right="212" w:hanging="3"/>
        <w:rPr>
          <w:sz w:val="22"/>
          <w:szCs w:val="22"/>
        </w:rPr>
      </w:pPr>
      <w:r>
        <w:rPr>
          <w:spacing w:val="-4"/>
          <w:sz w:val="22"/>
          <w:szCs w:val="22"/>
        </w:rPr>
        <w:t>7、▲整体病床表面采用静电喷塑处理，</w:t>
      </w:r>
      <w:r>
        <w:rPr>
          <w:spacing w:val="-1"/>
          <w:sz w:val="22"/>
          <w:szCs w:val="22"/>
        </w:rPr>
        <w:t>表面具有完美的外观和极强的耐化学</w:t>
      </w:r>
    </w:p>
    <w:p w14:paraId="2378237C">
      <w:pPr>
        <w:pStyle w:val="4"/>
        <w:spacing w:before="21" w:line="230" w:lineRule="auto"/>
        <w:ind w:left="122" w:right="276" w:firstLine="3"/>
        <w:rPr>
          <w:sz w:val="22"/>
          <w:szCs w:val="22"/>
        </w:rPr>
      </w:pPr>
      <w:r>
        <w:rPr>
          <w:spacing w:val="-2"/>
          <w:sz w:val="22"/>
          <w:szCs w:val="22"/>
        </w:rPr>
        <w:t>性、耐腐蚀性且通过酸性盐雾测试检测。</w:t>
      </w:r>
    </w:p>
    <w:p w14:paraId="15CB5F54">
      <w:pPr>
        <w:pStyle w:val="4"/>
        <w:spacing w:before="23" w:line="231" w:lineRule="auto"/>
        <w:ind w:left="123" w:right="212" w:hanging="3"/>
        <w:rPr>
          <w:spacing w:val="-4"/>
          <w:sz w:val="22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26638"/>
    <w:rsid w:val="22137BEE"/>
    <w:rsid w:val="49223706"/>
    <w:rsid w:val="63621F8E"/>
    <w:rsid w:val="7102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385</Characters>
  <Lines>0</Lines>
  <Paragraphs>0</Paragraphs>
  <TotalTime>2</TotalTime>
  <ScaleCrop>false</ScaleCrop>
  <LinksUpToDate>false</LinksUpToDate>
  <CharactersWithSpaces>395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2024-12-24T01:53:00Z</dcterms:created>
  <dc:creator>Administrator</dc:creator>
  <cp:lastModifiedBy>兔子</cp:lastModifiedBy>
  <dcterms:modified xsi:type="dcterms:W3CDTF">2024-12-25T01:17:52Z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F2E9ECACEFFD4A4A9621186B14B2CC52_12</vt:lpwstr>
  </property>
</Properties>
</file>