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D17C1">
      <w:pPr>
        <w:pStyle w:val="4"/>
        <w:spacing w:before="49" w:line="249" w:lineRule="auto"/>
        <w:ind w:left="119" w:right="45" w:firstLine="11"/>
        <w:rPr>
          <w:sz w:val="22"/>
          <w:szCs w:val="22"/>
        </w:rPr>
      </w:pPr>
      <w:r>
        <w:rPr>
          <w:rFonts w:ascii="Arial" w:hAnsi="Arial" w:eastAsia="微软雅黑" w:cs="Arial"/>
          <w:color w:val="000000"/>
          <w:sz w:val="28"/>
          <w:szCs w:val="28"/>
        </w:rPr>
        <w:t>★</w:t>
      </w:r>
      <w:bookmarkStart w:id="0" w:name="_GoBack"/>
      <w:bookmarkEnd w:id="0"/>
      <w:r>
        <w:rPr>
          <w:spacing w:val="-20"/>
          <w:sz w:val="22"/>
          <w:szCs w:val="22"/>
        </w:rPr>
        <w:t>1、材质：碳钢。规格尺寸：长：720mm</w:t>
      </w:r>
      <w:r>
        <w:rPr>
          <w:spacing w:val="16"/>
          <w:sz w:val="22"/>
          <w:szCs w:val="22"/>
        </w:rPr>
        <w:t xml:space="preserve"> </w:t>
      </w:r>
      <w:r>
        <w:rPr>
          <w:spacing w:val="-20"/>
          <w:sz w:val="22"/>
          <w:szCs w:val="22"/>
        </w:rPr>
        <w:t>宽：</w:t>
      </w:r>
      <w:r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500mm 高：850mm。以上尺寸均为整体尺寸，不是净空。</w:t>
      </w:r>
    </w:p>
    <w:p w14:paraId="46952D6B">
      <w:pPr>
        <w:pStyle w:val="4"/>
        <w:spacing w:before="46" w:line="248" w:lineRule="auto"/>
        <w:ind w:left="121" w:right="31" w:hanging="4"/>
        <w:rPr>
          <w:sz w:val="22"/>
          <w:szCs w:val="22"/>
        </w:rPr>
      </w:pPr>
      <w:r>
        <w:rPr>
          <w:spacing w:val="-10"/>
          <w:sz w:val="22"/>
          <w:szCs w:val="22"/>
        </w:rPr>
        <w:t>2、采用优质冷轧钢板专业技术，经焊接、</w:t>
      </w:r>
      <w:r>
        <w:rPr>
          <w:spacing w:val="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酸洗、磷化、表面多次处理后静电喷塑、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烘干工艺制成，一抽一污物桶。</w:t>
      </w:r>
    </w:p>
    <w:p w14:paraId="1BD8E0D3">
      <w:pPr>
        <w:pStyle w:val="4"/>
        <w:spacing w:before="48" w:line="220" w:lineRule="auto"/>
        <w:ind w:left="119"/>
        <w:rPr>
          <w:sz w:val="22"/>
          <w:szCs w:val="22"/>
        </w:rPr>
      </w:pPr>
      <w:r>
        <w:rPr>
          <w:spacing w:val="-1"/>
          <w:sz w:val="22"/>
          <w:szCs w:val="22"/>
        </w:rPr>
        <w:t>3、推车分为上下两层，均三面带围栏。</w:t>
      </w:r>
    </w:p>
    <w:p w14:paraId="4FF32180">
      <w:pPr>
        <w:rPr>
          <w:rFonts w:ascii="仿宋" w:hAnsi="仿宋" w:eastAsia="仿宋" w:cs="仿宋"/>
          <w:snapToGrid w:val="0"/>
          <w:color w:val="000000"/>
          <w:spacing w:val="-1"/>
          <w:kern w:val="0"/>
          <w:sz w:val="22"/>
          <w:szCs w:val="22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-1"/>
          <w:kern w:val="0"/>
          <w:sz w:val="22"/>
          <w:szCs w:val="22"/>
          <w:lang w:val="en-US" w:eastAsia="en-US" w:bidi="ar-SA"/>
        </w:rPr>
        <w:t>4、推车带静音轮，轮子对角带刹。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1166EA"/>
    <w:rsid w:val="306C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136</Characters>
  <Lines>0</Lines>
  <Paragraphs>0</Paragraphs>
  <TotalTime>0</TotalTime>
  <ScaleCrop>false</ScaleCrop>
  <LinksUpToDate>false</LinksUpToDate>
  <CharactersWithSpaces>142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2024-12-24T01:38:00Z</dcterms:created>
  <dc:creator>Administrator</dc:creator>
  <cp:lastModifiedBy>兔子</cp:lastModifiedBy>
  <dcterms:modified xsi:type="dcterms:W3CDTF">2024-12-24T08:13:40Z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14727F8C12C4421A91FBF2A4FB218180_12</vt:lpwstr>
  </property>
</Properties>
</file>