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EC570">
      <w:pPr>
        <w:pStyle w:val="4"/>
        <w:spacing w:before="49" w:line="223" w:lineRule="auto"/>
        <w:ind w:left="131"/>
        <w:rPr>
          <w:sz w:val="22"/>
          <w:szCs w:val="22"/>
        </w:rPr>
      </w:pPr>
      <w:r>
        <w:rPr>
          <w:spacing w:val="-2"/>
          <w:sz w:val="22"/>
          <w:szCs w:val="22"/>
        </w:rPr>
        <w:t>1、规格：850*480*970mm；</w:t>
      </w:r>
    </w:p>
    <w:p w14:paraId="22C0368E">
      <w:pPr>
        <w:pStyle w:val="4"/>
        <w:spacing w:before="46" w:line="252" w:lineRule="auto"/>
        <w:ind w:left="120" w:right="106" w:hanging="3"/>
        <w:rPr>
          <w:sz w:val="22"/>
          <w:szCs w:val="22"/>
        </w:rPr>
      </w:pPr>
      <w:r>
        <w:rPr>
          <w:spacing w:val="-2"/>
          <w:sz w:val="22"/>
          <w:szCs w:val="22"/>
        </w:rPr>
        <w:t>2、柜体立柱采用高强度铝合金型材，侧</w:t>
      </w:r>
      <w:r>
        <w:rPr>
          <w:spacing w:val="1"/>
          <w:sz w:val="22"/>
          <w:szCs w:val="22"/>
        </w:rPr>
        <w:t>板与背板采用厚度为4</w:t>
      </w:r>
      <w:r>
        <w:rPr>
          <w:sz w:val="22"/>
          <w:szCs w:val="22"/>
        </w:rPr>
        <w:t>mm</w:t>
      </w:r>
      <w:r>
        <w:rPr>
          <w:spacing w:val="-3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优质工业铝塑</w:t>
      </w:r>
      <w:r>
        <w:rPr>
          <w:spacing w:val="-1"/>
          <w:sz w:val="22"/>
          <w:szCs w:val="22"/>
        </w:rPr>
        <w:t>板，整体搭配合理，外形美观，推行轻</w:t>
      </w:r>
      <w:r>
        <w:rPr>
          <w:spacing w:val="-7"/>
          <w:sz w:val="22"/>
          <w:szCs w:val="22"/>
        </w:rPr>
        <w:t>便；</w:t>
      </w:r>
    </w:p>
    <w:p w14:paraId="54760F93">
      <w:pPr>
        <w:pStyle w:val="4"/>
        <w:spacing w:before="45" w:line="249" w:lineRule="auto"/>
        <w:ind w:left="120" w:right="106" w:hanging="1"/>
        <w:rPr>
          <w:sz w:val="22"/>
          <w:szCs w:val="22"/>
        </w:rPr>
      </w:pPr>
      <w:r>
        <w:rPr>
          <w:spacing w:val="-3"/>
          <w:sz w:val="22"/>
          <w:szCs w:val="22"/>
        </w:rPr>
        <w:t>3、▲台面及台面底座采用</w:t>
      </w:r>
      <w:r>
        <w:rPr>
          <w:spacing w:val="-5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ABS</w:t>
      </w:r>
      <w:r>
        <w:rPr>
          <w:spacing w:val="-3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高级工程</w:t>
      </w:r>
      <w:r>
        <w:rPr>
          <w:spacing w:val="-1"/>
          <w:sz w:val="22"/>
          <w:szCs w:val="22"/>
        </w:rPr>
        <w:t>塑料一次性注塑成型，台面上方带不锈</w:t>
      </w:r>
      <w:r>
        <w:rPr>
          <w:spacing w:val="-2"/>
          <w:sz w:val="22"/>
          <w:szCs w:val="22"/>
        </w:rPr>
        <w:t>钢围栏，外表光洁、美观；</w:t>
      </w:r>
    </w:p>
    <w:p w14:paraId="003B148D">
      <w:pPr>
        <w:pStyle w:val="4"/>
        <w:spacing w:before="47" w:line="252" w:lineRule="auto"/>
        <w:ind w:left="120" w:right="123" w:hanging="7"/>
        <w:rPr>
          <w:sz w:val="22"/>
          <w:szCs w:val="22"/>
        </w:rPr>
      </w:pPr>
      <w:r>
        <w:rPr>
          <w:spacing w:val="-3"/>
          <w:sz w:val="22"/>
          <w:szCs w:val="22"/>
        </w:rPr>
        <w:t>4、▲抽屉主要由抽屉面板、抽屉框架、</w:t>
      </w:r>
      <w:r>
        <w:rPr>
          <w:spacing w:val="-1"/>
          <w:sz w:val="22"/>
          <w:szCs w:val="22"/>
        </w:rPr>
        <w:t>抽屉塑料药盘和活动分隔板组成，抽屉面板及框架采用钢制件制作，抽屉拉手</w:t>
      </w:r>
      <w:r>
        <w:rPr>
          <w:spacing w:val="-4"/>
          <w:sz w:val="22"/>
          <w:szCs w:val="22"/>
        </w:rPr>
        <w:t>为</w:t>
      </w:r>
      <w:r>
        <w:rPr>
          <w:spacing w:val="-50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ABS</w:t>
      </w:r>
      <w:r>
        <w:rPr>
          <w:spacing w:val="-38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弧形拉手；</w:t>
      </w:r>
    </w:p>
    <w:p w14:paraId="67B0E85F">
      <w:pPr>
        <w:pStyle w:val="4"/>
        <w:spacing w:before="46" w:line="252" w:lineRule="auto"/>
        <w:ind w:left="120" w:right="106" w:hanging="1"/>
        <w:rPr>
          <w:sz w:val="22"/>
          <w:szCs w:val="22"/>
        </w:rPr>
      </w:pPr>
      <w:r>
        <w:rPr>
          <w:spacing w:val="-2"/>
          <w:sz w:val="22"/>
          <w:szCs w:val="22"/>
        </w:rPr>
        <w:t>5、抽屉滑槽采用优质三节静音滑槽，有</w:t>
      </w:r>
      <w:r>
        <w:rPr>
          <w:spacing w:val="2"/>
          <w:sz w:val="22"/>
          <w:szCs w:val="22"/>
        </w:rPr>
        <w:t>效伸缩距离为40</w:t>
      </w:r>
      <w:r>
        <w:rPr>
          <w:sz w:val="22"/>
          <w:szCs w:val="22"/>
        </w:rPr>
        <w:t>cm</w:t>
      </w:r>
      <w:r>
        <w:rPr>
          <w:spacing w:val="2"/>
          <w:sz w:val="22"/>
          <w:szCs w:val="22"/>
        </w:rPr>
        <w:t>,确保抽屉能够完全</w:t>
      </w:r>
      <w:r>
        <w:rPr>
          <w:spacing w:val="-1"/>
          <w:sz w:val="22"/>
          <w:szCs w:val="22"/>
        </w:rPr>
        <w:t>拉出，便于使用，后方带自锁功能，拉</w:t>
      </w:r>
      <w:r>
        <w:rPr>
          <w:spacing w:val="-2"/>
          <w:sz w:val="22"/>
          <w:szCs w:val="22"/>
        </w:rPr>
        <w:t>手采用弧形拉手；</w:t>
      </w:r>
    </w:p>
    <w:p w14:paraId="1B2251D1">
      <w:pPr>
        <w:pStyle w:val="4"/>
        <w:spacing w:before="50" w:line="246" w:lineRule="auto"/>
        <w:ind w:left="134" w:right="195" w:hanging="11"/>
        <w:rPr>
          <w:sz w:val="22"/>
          <w:szCs w:val="22"/>
        </w:rPr>
      </w:pPr>
      <w:r>
        <w:rPr>
          <w:spacing w:val="-1"/>
          <w:sz w:val="22"/>
          <w:szCs w:val="22"/>
        </w:rPr>
        <w:t>6、▲抽屉内置活动式塑料筐,塑料筐规</w:t>
      </w:r>
      <w:r>
        <w:rPr>
          <w:spacing w:val="-5"/>
          <w:sz w:val="22"/>
          <w:szCs w:val="22"/>
        </w:rPr>
        <w:t>格为（长×宽×高</w:t>
      </w:r>
      <w:r>
        <w:rPr>
          <w:spacing w:val="-39"/>
          <w:sz w:val="22"/>
          <w:szCs w:val="22"/>
        </w:rPr>
        <w:t>）：</w:t>
      </w:r>
      <w:r>
        <w:rPr>
          <w:spacing w:val="3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400×600×100mm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（中号</w:t>
      </w:r>
      <w:r>
        <w:rPr>
          <w:spacing w:val="11"/>
          <w:sz w:val="22"/>
          <w:szCs w:val="22"/>
        </w:rPr>
        <w:t>）；</w:t>
      </w:r>
      <w:r>
        <w:rPr>
          <w:spacing w:val="-1"/>
          <w:sz w:val="22"/>
          <w:szCs w:val="22"/>
        </w:rPr>
        <w:t>每只塑料筐承重≥20Kg；三种规格的抽屉可以根据科室的要求进行</w:t>
      </w:r>
      <w:r>
        <w:rPr>
          <w:spacing w:val="-6"/>
          <w:sz w:val="22"/>
          <w:szCs w:val="22"/>
        </w:rPr>
        <w:t>多种组合；</w:t>
      </w:r>
    </w:p>
    <w:p w14:paraId="57EDEA65">
      <w:pPr>
        <w:pStyle w:val="4"/>
        <w:spacing w:before="33" w:line="258" w:lineRule="auto"/>
        <w:ind w:left="119" w:right="106"/>
        <w:rPr>
          <w:sz w:val="22"/>
          <w:szCs w:val="22"/>
        </w:rPr>
      </w:pPr>
      <w:r>
        <w:rPr>
          <w:spacing w:val="-3"/>
          <w:sz w:val="22"/>
          <w:szCs w:val="22"/>
        </w:rPr>
        <w:t>7、▲抽屉内部配置标准</w:t>
      </w:r>
      <w:r>
        <w:rPr>
          <w:spacing w:val="-5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ABS</w:t>
      </w:r>
      <w:r>
        <w:rPr>
          <w:spacing w:val="-3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塑料活动式</w:t>
      </w:r>
      <w:r>
        <w:rPr>
          <w:spacing w:val="-1"/>
          <w:sz w:val="22"/>
          <w:szCs w:val="22"/>
        </w:rPr>
        <w:t>隔条，用户可以根据需要进行自由组合</w:t>
      </w:r>
      <w:r>
        <w:rPr>
          <w:spacing w:val="-2"/>
          <w:sz w:val="22"/>
          <w:szCs w:val="22"/>
        </w:rPr>
        <w:t>（ABS</w:t>
      </w:r>
      <w:r>
        <w:rPr>
          <w:spacing w:val="-3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塑料活动式隔条既能实现平均分隔，也能实现异形分隔</w:t>
      </w:r>
      <w:r>
        <w:rPr>
          <w:spacing w:val="9"/>
          <w:sz w:val="22"/>
          <w:szCs w:val="22"/>
        </w:rPr>
        <w:t>）</w:t>
      </w:r>
      <w:r>
        <w:rPr>
          <w:rFonts w:hint="eastAsia"/>
          <w:spacing w:val="9"/>
          <w:sz w:val="22"/>
          <w:szCs w:val="22"/>
          <w:lang w:eastAsia="zh-CN"/>
        </w:rPr>
        <w:t>，</w:t>
      </w:r>
      <w:r>
        <w:rPr>
          <w:spacing w:val="-2"/>
          <w:sz w:val="22"/>
          <w:szCs w:val="22"/>
        </w:rPr>
        <w:t>并配置标准</w:t>
      </w:r>
      <w:r>
        <w:rPr>
          <w:spacing w:val="-1"/>
          <w:sz w:val="22"/>
          <w:szCs w:val="22"/>
        </w:rPr>
        <w:t>的标识牌</w:t>
      </w:r>
      <w:r>
        <w:rPr>
          <w:rFonts w:hint="eastAsia"/>
          <w:spacing w:val="-1"/>
          <w:sz w:val="22"/>
          <w:szCs w:val="22"/>
          <w:lang w:eastAsia="zh-CN"/>
        </w:rPr>
        <w:t>，</w:t>
      </w:r>
      <w:r>
        <w:rPr>
          <w:spacing w:val="-1"/>
          <w:sz w:val="22"/>
          <w:szCs w:val="22"/>
        </w:rPr>
        <w:t>可对每一分隔进行标识，实现物品放置分类明确、标识明确，充分</w:t>
      </w:r>
      <w:r>
        <w:rPr>
          <w:spacing w:val="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提升药品存放量。塑料筐采用注塑工艺</w:t>
      </w:r>
      <w:bookmarkStart w:id="0" w:name="_GoBack"/>
      <w:bookmarkEnd w:id="0"/>
      <w:r>
        <w:rPr>
          <w:spacing w:val="-3"/>
          <w:sz w:val="22"/>
          <w:szCs w:val="22"/>
        </w:rPr>
        <w:t>制作而成符合</w:t>
      </w:r>
      <w:r>
        <w:rPr>
          <w:spacing w:val="-2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ISO3394</w:t>
      </w:r>
      <w:r>
        <w:rPr>
          <w:spacing w:val="-4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标准的外部尺寸</w:t>
      </w:r>
      <w:r>
        <w:rPr>
          <w:spacing w:val="-1"/>
          <w:sz w:val="22"/>
          <w:szCs w:val="22"/>
        </w:rPr>
        <w:t>（400×600mm）确保塑料筐可以用于所有同标准的储存和运输系统。</w:t>
      </w:r>
    </w:p>
    <w:p w14:paraId="5E4E8470">
      <w:pPr>
        <w:pStyle w:val="4"/>
        <w:spacing w:before="51" w:line="248" w:lineRule="auto"/>
        <w:ind w:left="121" w:right="106" w:hanging="6"/>
        <w:rPr>
          <w:sz w:val="22"/>
          <w:szCs w:val="22"/>
        </w:rPr>
      </w:pPr>
      <w:r>
        <w:rPr>
          <w:spacing w:val="-2"/>
          <w:sz w:val="22"/>
          <w:szCs w:val="22"/>
        </w:rPr>
        <w:t>8、整车配置一个中号抽屉并带锁，抽屉内配（100mm）高塑料篮子，抽屉下方设</w:t>
      </w:r>
      <w:r>
        <w:rPr>
          <w:spacing w:val="-3"/>
          <w:sz w:val="22"/>
          <w:szCs w:val="22"/>
        </w:rPr>
        <w:t>置放物平台；</w:t>
      </w:r>
    </w:p>
    <w:p w14:paraId="5764416E">
      <w:pPr>
        <w:pStyle w:val="4"/>
        <w:spacing w:before="48" w:line="254" w:lineRule="auto"/>
        <w:ind w:left="120" w:right="106" w:hanging="5"/>
        <w:rPr>
          <w:sz w:val="22"/>
          <w:szCs w:val="22"/>
        </w:rPr>
      </w:pPr>
      <w:r>
        <w:rPr>
          <w:spacing w:val="-2"/>
          <w:sz w:val="22"/>
          <w:szCs w:val="22"/>
        </w:rPr>
        <w:t>9、输液车后方输液架为插入式，根据需</w:t>
      </w:r>
      <w:r>
        <w:rPr>
          <w:spacing w:val="-1"/>
          <w:sz w:val="22"/>
          <w:szCs w:val="22"/>
        </w:rPr>
        <w:t>要上方输液横杆可自行调节高度。框架</w:t>
      </w:r>
      <w:r>
        <w:rPr>
          <w:spacing w:val="-2"/>
          <w:sz w:val="22"/>
          <w:szCs w:val="22"/>
        </w:rPr>
        <w:t>材料采用Φ25</w:t>
      </w:r>
      <w:r>
        <w:rPr>
          <w:spacing w:val="-3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不锈钢圆管，输液架上带两排横杆，横杆上带</w:t>
      </w:r>
      <w:r>
        <w:rPr>
          <w:spacing w:val="-5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ABS</w:t>
      </w:r>
      <w:r>
        <w:rPr>
          <w:spacing w:val="-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输液挂钩各</w:t>
      </w:r>
      <w:r>
        <w:rPr>
          <w:spacing w:val="-5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4</w:t>
      </w:r>
      <w:r>
        <w:rPr>
          <w:spacing w:val="-7"/>
          <w:sz w:val="22"/>
          <w:szCs w:val="22"/>
        </w:rPr>
        <w:t>个；</w:t>
      </w:r>
    </w:p>
    <w:p w14:paraId="20E88D57">
      <w:pPr>
        <w:pStyle w:val="4"/>
        <w:spacing w:before="47" w:line="241" w:lineRule="auto"/>
        <w:ind w:left="122" w:right="106" w:firstLine="8"/>
        <w:rPr>
          <w:sz w:val="22"/>
          <w:szCs w:val="22"/>
        </w:rPr>
      </w:pPr>
      <w:r>
        <w:rPr>
          <w:spacing w:val="-3"/>
          <w:sz w:val="22"/>
          <w:szCs w:val="22"/>
        </w:rPr>
        <w:t>10、 配置</w:t>
      </w:r>
      <w:r>
        <w:rPr>
          <w:spacing w:val="-5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ABS</w:t>
      </w:r>
      <w:r>
        <w:rPr>
          <w:spacing w:val="-4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文件盒一个，置锐器盒一</w:t>
      </w:r>
      <w:r>
        <w:rPr>
          <w:spacing w:val="-2"/>
          <w:sz w:val="22"/>
          <w:szCs w:val="22"/>
        </w:rPr>
        <w:t>个以及两个塑料翻盖式污物桶。</w:t>
      </w:r>
    </w:p>
    <w:p w14:paraId="1F86EEC7">
      <w:pPr>
        <w:pStyle w:val="4"/>
        <w:spacing w:before="48" w:line="220" w:lineRule="auto"/>
        <w:ind w:left="131"/>
        <w:rPr>
          <w:sz w:val="22"/>
          <w:szCs w:val="22"/>
        </w:rPr>
      </w:pPr>
      <w:r>
        <w:rPr>
          <w:spacing w:val="-4"/>
          <w:sz w:val="22"/>
          <w:szCs w:val="22"/>
        </w:rPr>
        <w:t>11、整车配置</w:t>
      </w:r>
      <w:r>
        <w:rPr>
          <w:spacing w:val="-5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4</w:t>
      </w:r>
      <w:r>
        <w:rPr>
          <w:spacing w:val="-39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只</w:t>
      </w:r>
      <w:r>
        <w:rPr>
          <w:spacing w:val="-50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4</w:t>
      </w:r>
      <w:r>
        <w:rPr>
          <w:spacing w:val="-3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寸橡胶静音脚轮，</w:t>
      </w:r>
    </w:p>
    <w:p w14:paraId="4DF42CCE">
      <w:r>
        <w:rPr>
          <w:spacing w:val="-3"/>
          <w:sz w:val="22"/>
          <w:szCs w:val="22"/>
        </w:rPr>
        <w:t>坚固耐用，外表美观；其中</w:t>
      </w:r>
      <w:r>
        <w:rPr>
          <w:spacing w:val="-3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2</w:t>
      </w:r>
      <w:r>
        <w:rPr>
          <w:spacing w:val="-3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只脚轮配</w:t>
      </w:r>
      <w:r>
        <w:rPr>
          <w:spacing w:val="-4"/>
          <w:sz w:val="22"/>
          <w:szCs w:val="22"/>
        </w:rPr>
        <w:t>置刹车，可在任意状态下使用刹车功能。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292DEB"/>
    <w:rsid w:val="7771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645</Words>
  <Characters>706</Characters>
  <Lines>0</Lines>
  <Paragraphs>0</Paragraphs>
  <TotalTime>2</TotalTime>
  <ScaleCrop>false</ScaleCrop>
  <LinksUpToDate>false</LinksUpToDate>
  <CharactersWithSpaces>766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2024-12-24T01:39:00Z</dcterms:created>
  <dc:creator>Administrator</dc:creator>
  <cp:lastModifiedBy>兔子</cp:lastModifiedBy>
  <dcterms:modified xsi:type="dcterms:W3CDTF">2024-12-24T08:16:14Z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D18CFF5D4CD6400F8C87AA03EB8A800F_12</vt:lpwstr>
  </property>
</Properties>
</file>