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4E97A">
      <w:pPr>
        <w:pStyle w:val="4"/>
        <w:spacing w:before="50" w:line="249" w:lineRule="auto"/>
        <w:ind w:left="115" w:right="45" w:firstLine="15"/>
        <w:rPr>
          <w:sz w:val="22"/>
          <w:szCs w:val="22"/>
        </w:rPr>
      </w:pPr>
      <w:r>
        <w:rPr>
          <w:spacing w:val="-20"/>
          <w:sz w:val="22"/>
          <w:szCs w:val="22"/>
        </w:rPr>
        <w:t>1、规格尺寸：长：950mm</w:t>
      </w:r>
      <w:r>
        <w:rPr>
          <w:spacing w:val="8"/>
          <w:sz w:val="22"/>
          <w:szCs w:val="22"/>
        </w:rPr>
        <w:t xml:space="preserve">  </w:t>
      </w:r>
      <w:r>
        <w:rPr>
          <w:spacing w:val="-20"/>
          <w:sz w:val="22"/>
          <w:szCs w:val="22"/>
        </w:rPr>
        <w:t>宽：550mm</w:t>
      </w:r>
      <w:r>
        <w:rPr>
          <w:spacing w:val="10"/>
          <w:sz w:val="22"/>
          <w:szCs w:val="22"/>
        </w:rPr>
        <w:t xml:space="preserve">  </w:t>
      </w:r>
      <w:r>
        <w:rPr>
          <w:spacing w:val="-20"/>
          <w:sz w:val="22"/>
          <w:szCs w:val="22"/>
        </w:rPr>
        <w:t>高：</w:t>
      </w:r>
      <w:r>
        <w:rPr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860mm。</w:t>
      </w:r>
    </w:p>
    <w:p w14:paraId="16C53D73">
      <w:pPr>
        <w:pStyle w:val="4"/>
        <w:spacing w:before="31" w:line="249" w:lineRule="auto"/>
        <w:ind w:left="124" w:right="106" w:hanging="7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r>
        <w:rPr>
          <w:spacing w:val="-2"/>
          <w:sz w:val="22"/>
          <w:szCs w:val="22"/>
        </w:rPr>
        <w:t>2、车身整体采用优质不锈钢经氩氟焊接</w:t>
      </w:r>
      <w:r>
        <w:rPr>
          <w:spacing w:val="-1"/>
          <w:sz w:val="22"/>
          <w:szCs w:val="22"/>
        </w:rPr>
        <w:t>而成；扶手为不锈钢管，经专业弯管而</w:t>
      </w:r>
      <w:r>
        <w:rPr>
          <w:spacing w:val="-9"/>
          <w:sz w:val="22"/>
          <w:szCs w:val="22"/>
        </w:rPr>
        <w:t>成。</w:t>
      </w:r>
    </w:p>
    <w:p w14:paraId="2AFB3000">
      <w:pPr>
        <w:pStyle w:val="4"/>
        <w:spacing w:before="46" w:line="251" w:lineRule="auto"/>
        <w:ind w:left="121" w:right="106" w:hanging="2"/>
        <w:rPr>
          <w:sz w:val="22"/>
          <w:szCs w:val="22"/>
        </w:rPr>
      </w:pPr>
      <w:r>
        <w:rPr>
          <w:rFonts w:ascii="Arial" w:hAnsi="Arial" w:eastAsia="微软雅黑" w:cs="Arial"/>
          <w:color w:val="000000"/>
          <w:sz w:val="28"/>
          <w:szCs w:val="28"/>
        </w:rPr>
        <w:t>▲</w:t>
      </w:r>
      <w:r>
        <w:rPr>
          <w:spacing w:val="-2"/>
          <w:sz w:val="22"/>
          <w:szCs w:val="22"/>
        </w:rPr>
        <w:t>3、护理车一面为三层隔板，每层隔板均</w:t>
      </w:r>
      <w:r>
        <w:rPr>
          <w:spacing w:val="-1"/>
          <w:sz w:val="22"/>
          <w:szCs w:val="22"/>
        </w:rPr>
        <w:t>带三面围栏，另一面是污物框，污物框配有防水护理袋，可拆卸清洗；配有耐</w:t>
      </w:r>
      <w:r>
        <w:rPr>
          <w:spacing w:val="-2"/>
          <w:sz w:val="22"/>
          <w:szCs w:val="22"/>
        </w:rPr>
        <w:t>磨静音脚轮，轮子对角带刹。</w:t>
      </w:r>
    </w:p>
    <w:p w14:paraId="0921F688">
      <w:pPr>
        <w:rPr>
          <w:rFonts w:ascii="仿宋" w:hAnsi="仿宋" w:eastAsia="仿宋" w:cs="仿宋"/>
          <w:snapToGrid w:val="0"/>
          <w:color w:val="000000"/>
          <w:spacing w:val="-2"/>
          <w:kern w:val="0"/>
          <w:sz w:val="22"/>
          <w:szCs w:val="22"/>
          <w:lang w:val="en-US" w:eastAsia="en-US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93877"/>
    <w:rsid w:val="330E193F"/>
    <w:rsid w:val="4B62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148</Characters>
  <Lines>0</Lines>
  <Paragraphs>0</Paragraphs>
  <TotalTime>0</TotalTime>
  <ScaleCrop>false</ScaleCrop>
  <LinksUpToDate>false</LinksUpToDate>
  <CharactersWithSpaces>153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2024-12-24T01:40:00Z</dcterms:created>
  <dc:creator>Administrator</dc:creator>
  <cp:lastModifiedBy>兔子</cp:lastModifiedBy>
  <dcterms:modified xsi:type="dcterms:W3CDTF">2024-12-25T01:01:41Z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80B042FE251A4436BEB7819D873A53D5_12</vt:lpwstr>
  </property>
</Properties>
</file>