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14B" w:rsidRPr="000630B6" w:rsidRDefault="00E7114B" w:rsidP="00E7114B">
      <w:pPr>
        <w:spacing w:line="211" w:lineRule="auto"/>
        <w:rPr>
          <w:rFonts w:ascii="仿宋" w:eastAsia="仿宋" w:hAnsi="仿宋"/>
          <w:b/>
          <w:sz w:val="32"/>
          <w:szCs w:val="32"/>
        </w:rPr>
      </w:pPr>
      <w:r w:rsidRPr="000630B6">
        <w:rPr>
          <w:rFonts w:ascii="仿宋" w:eastAsia="仿宋" w:hAnsi="仿宋"/>
          <w:b/>
          <w:sz w:val="32"/>
          <w:szCs w:val="32"/>
        </w:rPr>
        <w:t>附件</w:t>
      </w:r>
      <w:r w:rsidR="002A6F52">
        <w:rPr>
          <w:rFonts w:ascii="仿宋" w:eastAsia="仿宋" w:hAnsi="仿宋" w:hint="eastAsia"/>
          <w:b/>
          <w:sz w:val="32"/>
          <w:szCs w:val="32"/>
        </w:rPr>
        <w:t>3</w:t>
      </w:r>
    </w:p>
    <w:p w:rsidR="00E7114B" w:rsidRPr="00E7114B" w:rsidRDefault="00E7114B" w:rsidP="00E7114B">
      <w:pPr>
        <w:spacing w:line="235" w:lineRule="auto"/>
        <w:jc w:val="center"/>
        <w:rPr>
          <w:b/>
          <w:sz w:val="32"/>
          <w:szCs w:val="32"/>
        </w:rPr>
      </w:pPr>
      <w:r w:rsidRPr="00E7114B">
        <w:rPr>
          <w:rFonts w:hint="eastAsia"/>
          <w:b/>
          <w:sz w:val="32"/>
          <w:szCs w:val="32"/>
        </w:rPr>
        <w:t>自贡市精神卫生中心新药遴选登记信息表</w:t>
      </w:r>
    </w:p>
    <w:tbl>
      <w:tblPr>
        <w:tblStyle w:val="a5"/>
        <w:tblpPr w:leftFromText="180" w:rightFromText="180" w:vertAnchor="text" w:horzAnchor="page" w:tblpX="1411" w:tblpY="269"/>
        <w:tblOverlap w:val="never"/>
        <w:tblW w:w="9439" w:type="dxa"/>
        <w:tblLayout w:type="fixed"/>
        <w:tblLook w:val="04A0"/>
      </w:tblPr>
      <w:tblGrid>
        <w:gridCol w:w="762"/>
        <w:gridCol w:w="969"/>
        <w:gridCol w:w="969"/>
        <w:gridCol w:w="1200"/>
        <w:gridCol w:w="2043"/>
        <w:gridCol w:w="2215"/>
        <w:gridCol w:w="1281"/>
      </w:tblGrid>
      <w:tr w:rsidR="00E7114B" w:rsidTr="00B3541C">
        <w:trPr>
          <w:trHeight w:val="472"/>
        </w:trPr>
        <w:tc>
          <w:tcPr>
            <w:tcW w:w="762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Cs/>
                <w:sz w:val="24"/>
                <w:szCs w:val="24"/>
              </w:rPr>
              <w:t>编号</w:t>
            </w:r>
          </w:p>
        </w:tc>
        <w:tc>
          <w:tcPr>
            <w:tcW w:w="969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通用名</w:t>
            </w:r>
          </w:p>
        </w:tc>
        <w:tc>
          <w:tcPr>
            <w:tcW w:w="969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商品名</w:t>
            </w:r>
          </w:p>
        </w:tc>
        <w:tc>
          <w:tcPr>
            <w:tcW w:w="1200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主要成分</w:t>
            </w:r>
          </w:p>
        </w:tc>
        <w:tc>
          <w:tcPr>
            <w:tcW w:w="2043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按药理作用分类</w:t>
            </w:r>
          </w:p>
        </w:tc>
        <w:tc>
          <w:tcPr>
            <w:tcW w:w="2215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我院同类品种名称</w:t>
            </w:r>
          </w:p>
        </w:tc>
        <w:tc>
          <w:tcPr>
            <w:tcW w:w="1281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批准文号</w:t>
            </w:r>
          </w:p>
        </w:tc>
      </w:tr>
      <w:tr w:rsidR="00E7114B" w:rsidTr="00B3541C">
        <w:trPr>
          <w:trHeight w:val="516"/>
        </w:trPr>
        <w:tc>
          <w:tcPr>
            <w:tcW w:w="762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  <w:tc>
          <w:tcPr>
            <w:tcW w:w="969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  <w:tc>
          <w:tcPr>
            <w:tcW w:w="969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  <w:tc>
          <w:tcPr>
            <w:tcW w:w="2043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</w:tr>
    </w:tbl>
    <w:p w:rsidR="00E7114B" w:rsidRDefault="00E7114B" w:rsidP="00E7114B">
      <w:pPr>
        <w:spacing w:line="235" w:lineRule="auto"/>
        <w:rPr>
          <w:b/>
          <w:sz w:val="30"/>
          <w:szCs w:val="30"/>
        </w:rPr>
      </w:pPr>
    </w:p>
    <w:p w:rsidR="00E7114B" w:rsidRDefault="00E7114B" w:rsidP="00E7114B">
      <w:pPr>
        <w:spacing w:line="235" w:lineRule="auto"/>
        <w:rPr>
          <w:b/>
          <w:sz w:val="30"/>
          <w:szCs w:val="30"/>
        </w:rPr>
      </w:pPr>
    </w:p>
    <w:tbl>
      <w:tblPr>
        <w:tblStyle w:val="a5"/>
        <w:tblpPr w:leftFromText="180" w:rightFromText="180" w:vertAnchor="text" w:horzAnchor="page" w:tblpX="1411" w:tblpY="269"/>
        <w:tblOverlap w:val="never"/>
        <w:tblW w:w="9439" w:type="dxa"/>
        <w:tblLayout w:type="fixed"/>
        <w:tblLook w:val="04A0"/>
      </w:tblPr>
      <w:tblGrid>
        <w:gridCol w:w="1311"/>
        <w:gridCol w:w="1234"/>
        <w:gridCol w:w="1396"/>
        <w:gridCol w:w="1316"/>
        <w:gridCol w:w="1269"/>
        <w:gridCol w:w="1200"/>
        <w:gridCol w:w="1713"/>
      </w:tblGrid>
      <w:tr w:rsidR="00E7114B" w:rsidTr="00B3541C">
        <w:trPr>
          <w:trHeight w:val="472"/>
        </w:trPr>
        <w:tc>
          <w:tcPr>
            <w:tcW w:w="1311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Cs/>
                <w:sz w:val="24"/>
                <w:szCs w:val="24"/>
              </w:rPr>
              <w:t>新药类别</w:t>
            </w:r>
          </w:p>
        </w:tc>
        <w:tc>
          <w:tcPr>
            <w:tcW w:w="1234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新药级别</w:t>
            </w:r>
          </w:p>
        </w:tc>
        <w:tc>
          <w:tcPr>
            <w:tcW w:w="1396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是否</w:t>
            </w:r>
            <w:proofErr w:type="gramStart"/>
            <w:r>
              <w:rPr>
                <w:rFonts w:hint="eastAsia"/>
                <w:bCs/>
                <w:sz w:val="24"/>
                <w:szCs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  <w:szCs w:val="24"/>
              </w:rPr>
              <w:t>保</w:t>
            </w:r>
          </w:p>
        </w:tc>
        <w:tc>
          <w:tcPr>
            <w:tcW w:w="1316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sz w:val="24"/>
                <w:szCs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  <w:szCs w:val="24"/>
              </w:rPr>
              <w:t>保编号</w:t>
            </w:r>
          </w:p>
        </w:tc>
        <w:tc>
          <w:tcPr>
            <w:tcW w:w="1269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是否基药</w:t>
            </w:r>
          </w:p>
        </w:tc>
        <w:tc>
          <w:tcPr>
            <w:tcW w:w="1200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是否挂网</w:t>
            </w:r>
          </w:p>
        </w:tc>
        <w:tc>
          <w:tcPr>
            <w:tcW w:w="1713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挂网质量层次</w:t>
            </w:r>
          </w:p>
        </w:tc>
      </w:tr>
      <w:tr w:rsidR="00E7114B" w:rsidTr="00B3541C">
        <w:trPr>
          <w:trHeight w:val="517"/>
        </w:trPr>
        <w:tc>
          <w:tcPr>
            <w:tcW w:w="1311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7114B" w:rsidRDefault="00E7114B" w:rsidP="00E7114B">
      <w:pPr>
        <w:spacing w:after="160" w:line="288" w:lineRule="auto"/>
        <w:rPr>
          <w:bCs/>
        </w:rPr>
      </w:pPr>
    </w:p>
    <w:p w:rsidR="00E7114B" w:rsidRDefault="00E7114B" w:rsidP="00E7114B">
      <w:pPr>
        <w:spacing w:after="160" w:line="288" w:lineRule="auto"/>
        <w:rPr>
          <w:bCs/>
        </w:rPr>
      </w:pPr>
    </w:p>
    <w:tbl>
      <w:tblPr>
        <w:tblStyle w:val="a5"/>
        <w:tblpPr w:leftFromText="180" w:rightFromText="180" w:vertAnchor="text" w:horzAnchor="page" w:tblpX="1411" w:tblpY="269"/>
        <w:tblOverlap w:val="never"/>
        <w:tblW w:w="9439" w:type="dxa"/>
        <w:tblLayout w:type="fixed"/>
        <w:tblLook w:val="04A0"/>
      </w:tblPr>
      <w:tblGrid>
        <w:gridCol w:w="815"/>
        <w:gridCol w:w="1176"/>
        <w:gridCol w:w="709"/>
        <w:gridCol w:w="757"/>
        <w:gridCol w:w="1869"/>
        <w:gridCol w:w="2423"/>
        <w:gridCol w:w="1690"/>
      </w:tblGrid>
      <w:tr w:rsidR="00E7114B" w:rsidTr="00B3541C">
        <w:trPr>
          <w:trHeight w:val="472"/>
        </w:trPr>
        <w:tc>
          <w:tcPr>
            <w:tcW w:w="815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Cs/>
                <w:sz w:val="24"/>
                <w:szCs w:val="24"/>
              </w:rPr>
              <w:t>剂型</w:t>
            </w:r>
          </w:p>
        </w:tc>
        <w:tc>
          <w:tcPr>
            <w:tcW w:w="1176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细化剂型</w:t>
            </w:r>
          </w:p>
        </w:tc>
        <w:tc>
          <w:tcPr>
            <w:tcW w:w="709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规格</w:t>
            </w:r>
          </w:p>
        </w:tc>
        <w:tc>
          <w:tcPr>
            <w:tcW w:w="757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包装</w:t>
            </w:r>
          </w:p>
        </w:tc>
        <w:tc>
          <w:tcPr>
            <w:tcW w:w="1869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挂网价（元）</w:t>
            </w:r>
          </w:p>
        </w:tc>
        <w:tc>
          <w:tcPr>
            <w:tcW w:w="2423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其他依据价格（元）</w:t>
            </w:r>
          </w:p>
        </w:tc>
        <w:tc>
          <w:tcPr>
            <w:tcW w:w="1690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零售价（元）</w:t>
            </w:r>
          </w:p>
        </w:tc>
      </w:tr>
      <w:tr w:rsidR="00E7114B" w:rsidTr="00B3541C">
        <w:trPr>
          <w:trHeight w:val="586"/>
        </w:trPr>
        <w:tc>
          <w:tcPr>
            <w:tcW w:w="815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  <w:tc>
          <w:tcPr>
            <w:tcW w:w="1176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  <w:tc>
          <w:tcPr>
            <w:tcW w:w="757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  <w:tc>
          <w:tcPr>
            <w:tcW w:w="2423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  <w:tc>
          <w:tcPr>
            <w:tcW w:w="1690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</w:tr>
    </w:tbl>
    <w:p w:rsidR="00E7114B" w:rsidRDefault="00E7114B" w:rsidP="00E7114B">
      <w:pPr>
        <w:spacing w:after="160" w:line="288" w:lineRule="auto"/>
        <w:rPr>
          <w:bCs/>
        </w:rPr>
      </w:pPr>
    </w:p>
    <w:p w:rsidR="00E7114B" w:rsidRDefault="00E7114B" w:rsidP="00E7114B">
      <w:pPr>
        <w:spacing w:after="160" w:line="288" w:lineRule="auto"/>
        <w:rPr>
          <w:bCs/>
        </w:rPr>
      </w:pPr>
    </w:p>
    <w:tbl>
      <w:tblPr>
        <w:tblStyle w:val="a5"/>
        <w:tblpPr w:leftFromText="180" w:rightFromText="180" w:vertAnchor="text" w:horzAnchor="page" w:tblpX="1411" w:tblpY="269"/>
        <w:tblOverlap w:val="never"/>
        <w:tblW w:w="9439" w:type="dxa"/>
        <w:tblLayout w:type="fixed"/>
        <w:tblLook w:val="04A0"/>
      </w:tblPr>
      <w:tblGrid>
        <w:gridCol w:w="2165"/>
        <w:gridCol w:w="1396"/>
        <w:gridCol w:w="1130"/>
        <w:gridCol w:w="1252"/>
        <w:gridCol w:w="1691"/>
        <w:gridCol w:w="1805"/>
      </w:tblGrid>
      <w:tr w:rsidR="00E7114B" w:rsidTr="00B3541C">
        <w:trPr>
          <w:trHeight w:val="472"/>
        </w:trPr>
        <w:tc>
          <w:tcPr>
            <w:tcW w:w="2165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药品自身优势</w:t>
            </w:r>
          </w:p>
        </w:tc>
        <w:tc>
          <w:tcPr>
            <w:tcW w:w="1396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生产厂家</w:t>
            </w:r>
          </w:p>
        </w:tc>
        <w:tc>
          <w:tcPr>
            <w:tcW w:w="1130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经销商</w:t>
            </w:r>
          </w:p>
        </w:tc>
        <w:tc>
          <w:tcPr>
            <w:tcW w:w="1252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1691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1805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电子邮箱</w:t>
            </w:r>
          </w:p>
        </w:tc>
      </w:tr>
      <w:tr w:rsidR="00E7114B" w:rsidTr="00B3541C">
        <w:trPr>
          <w:trHeight w:val="551"/>
        </w:trPr>
        <w:tc>
          <w:tcPr>
            <w:tcW w:w="2165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  <w:tc>
          <w:tcPr>
            <w:tcW w:w="1396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  <w:tc>
          <w:tcPr>
            <w:tcW w:w="1691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  <w:tc>
          <w:tcPr>
            <w:tcW w:w="1805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</w:tr>
    </w:tbl>
    <w:p w:rsidR="00E7114B" w:rsidRDefault="00E7114B" w:rsidP="00E7114B">
      <w:pPr>
        <w:spacing w:after="160" w:line="288" w:lineRule="auto"/>
        <w:rPr>
          <w:bCs/>
        </w:rPr>
      </w:pPr>
    </w:p>
    <w:p w:rsidR="00E7114B" w:rsidRDefault="00E7114B" w:rsidP="00E7114B">
      <w:pPr>
        <w:spacing w:after="160" w:line="288" w:lineRule="auto"/>
        <w:rPr>
          <w:bCs/>
        </w:rPr>
      </w:pPr>
    </w:p>
    <w:tbl>
      <w:tblPr>
        <w:tblStyle w:val="a5"/>
        <w:tblpPr w:leftFromText="180" w:rightFromText="180" w:vertAnchor="text" w:horzAnchor="page" w:tblpX="1411" w:tblpY="269"/>
        <w:tblOverlap w:val="never"/>
        <w:tblW w:w="9439" w:type="dxa"/>
        <w:tblLayout w:type="fixed"/>
        <w:tblLook w:val="04A0"/>
      </w:tblPr>
      <w:tblGrid>
        <w:gridCol w:w="2165"/>
        <w:gridCol w:w="2480"/>
        <w:gridCol w:w="2504"/>
        <w:gridCol w:w="2290"/>
      </w:tblGrid>
      <w:tr w:rsidR="00E7114B" w:rsidTr="00B3541C">
        <w:trPr>
          <w:trHeight w:val="472"/>
        </w:trPr>
        <w:tc>
          <w:tcPr>
            <w:tcW w:w="2165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主要用途或适应症</w:t>
            </w:r>
          </w:p>
        </w:tc>
        <w:tc>
          <w:tcPr>
            <w:tcW w:w="2480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用法、用量及疗程</w:t>
            </w:r>
          </w:p>
        </w:tc>
        <w:tc>
          <w:tcPr>
            <w:tcW w:w="2504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申报单位</w:t>
            </w:r>
          </w:p>
        </w:tc>
        <w:tc>
          <w:tcPr>
            <w:tcW w:w="2290" w:type="dxa"/>
            <w:vAlign w:val="center"/>
          </w:tcPr>
          <w:p w:rsidR="00E7114B" w:rsidRDefault="00E7114B" w:rsidP="00B3541C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备注</w:t>
            </w:r>
          </w:p>
        </w:tc>
      </w:tr>
      <w:tr w:rsidR="00E7114B" w:rsidTr="00B3541C">
        <w:trPr>
          <w:trHeight w:val="666"/>
        </w:trPr>
        <w:tc>
          <w:tcPr>
            <w:tcW w:w="2165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  <w:tc>
          <w:tcPr>
            <w:tcW w:w="2480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  <w:tc>
          <w:tcPr>
            <w:tcW w:w="2504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:rsidR="00E7114B" w:rsidRDefault="00E7114B" w:rsidP="00B3541C">
            <w:pPr>
              <w:spacing w:line="235" w:lineRule="auto"/>
              <w:rPr>
                <w:bCs/>
                <w:sz w:val="24"/>
                <w:szCs w:val="24"/>
              </w:rPr>
            </w:pPr>
          </w:p>
        </w:tc>
      </w:tr>
    </w:tbl>
    <w:p w:rsidR="00E7114B" w:rsidRDefault="00E7114B" w:rsidP="00E7114B">
      <w:pPr>
        <w:spacing w:after="160" w:line="288" w:lineRule="auto"/>
        <w:rPr>
          <w:bCs/>
        </w:rPr>
      </w:pPr>
    </w:p>
    <w:p w:rsidR="00E7114B" w:rsidRDefault="00E7114B" w:rsidP="00E7114B">
      <w:pPr>
        <w:spacing w:after="160" w:line="288" w:lineRule="auto"/>
        <w:rPr>
          <w:bCs/>
        </w:rPr>
      </w:pPr>
    </w:p>
    <w:p w:rsidR="00DD2583" w:rsidRDefault="00DD2583"/>
    <w:sectPr w:rsidR="00DD2583" w:rsidSect="000630B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14B" w:rsidRDefault="00E7114B" w:rsidP="00E7114B">
      <w:r>
        <w:separator/>
      </w:r>
    </w:p>
  </w:endnote>
  <w:endnote w:type="continuationSeparator" w:id="1">
    <w:p w:rsidR="00E7114B" w:rsidRDefault="00E7114B" w:rsidP="00E71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14B" w:rsidRDefault="00E7114B" w:rsidP="00E7114B">
      <w:r>
        <w:separator/>
      </w:r>
    </w:p>
  </w:footnote>
  <w:footnote w:type="continuationSeparator" w:id="1">
    <w:p w:rsidR="00E7114B" w:rsidRDefault="00E7114B" w:rsidP="00E711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14B"/>
    <w:rsid w:val="000630B6"/>
    <w:rsid w:val="002A6F52"/>
    <w:rsid w:val="00DD2583"/>
    <w:rsid w:val="00E7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7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114B"/>
    <w:pPr>
      <w:autoSpaceDE w:val="0"/>
      <w:autoSpaceDN w:val="0"/>
      <w:jc w:val="both"/>
    </w:pPr>
    <w:rPr>
      <w:rFonts w:ascii="Calibri" w:eastAsia="宋体" w:hAnsi="宋体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114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11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114B"/>
    <w:pPr>
      <w:widowControl w:val="0"/>
      <w:tabs>
        <w:tab w:val="center" w:pos="4153"/>
        <w:tab w:val="right" w:pos="8306"/>
      </w:tabs>
      <w:autoSpaceDE/>
      <w:autoSpaceDN/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114B"/>
    <w:rPr>
      <w:sz w:val="18"/>
      <w:szCs w:val="18"/>
    </w:rPr>
  </w:style>
  <w:style w:type="table" w:styleId="a5">
    <w:name w:val="Table Grid"/>
    <w:basedOn w:val="a1"/>
    <w:uiPriority w:val="37"/>
    <w:qFormat/>
    <w:rsid w:val="00E7114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cp:lastPrinted>2020-08-10T03:09:00Z</cp:lastPrinted>
  <dcterms:created xsi:type="dcterms:W3CDTF">2020-08-10T03:07:00Z</dcterms:created>
  <dcterms:modified xsi:type="dcterms:W3CDTF">2020-08-10T05:34:00Z</dcterms:modified>
</cp:coreProperties>
</file>